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6E" w:rsidRDefault="005F2B6E" w:rsidP="00B65C7A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2B6E" w:rsidRPr="003764CD" w:rsidRDefault="005F2B6E" w:rsidP="00B65C7A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F2B6E" w:rsidRPr="004566F0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566F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B7545">
        <w:rPr>
          <w:rFonts w:ascii="Times New Roman" w:hAnsi="Times New Roman" w:cs="Times New Roman"/>
          <w:sz w:val="28"/>
          <w:szCs w:val="28"/>
        </w:rPr>
        <w:t xml:space="preserve">06.12.2017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B7545">
        <w:rPr>
          <w:rFonts w:ascii="Times New Roman" w:hAnsi="Times New Roman" w:cs="Times New Roman"/>
          <w:sz w:val="28"/>
          <w:szCs w:val="28"/>
        </w:rPr>
        <w:t xml:space="preserve"> 103-П</w:t>
      </w:r>
      <w:bookmarkStart w:id="0" w:name="_GoBack"/>
      <w:bookmarkEnd w:id="0"/>
    </w:p>
    <w:p w:rsidR="005F2B6E" w:rsidRDefault="005F2B6E" w:rsidP="00B65C7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6E" w:rsidRDefault="005F2B6E" w:rsidP="00B65C7A">
      <w:pPr>
        <w:pStyle w:val="ConsPlusNormal"/>
        <w:widowControl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5F2B6E" w:rsidRPr="00A51B74" w:rsidRDefault="005F2B6E" w:rsidP="00B65C7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 w:rsidRPr="00A51B74">
        <w:rPr>
          <w:rFonts w:ascii="Times New Roman" w:hAnsi="Times New Roman" w:cs="Times New Roman"/>
          <w:b/>
          <w:sz w:val="28"/>
          <w:szCs w:val="28"/>
        </w:rPr>
        <w:t>предоставления мер социальной поддержки на</w:t>
      </w:r>
    </w:p>
    <w:p w:rsidR="005F2B6E" w:rsidRPr="00A51B74" w:rsidRDefault="005F2B6E" w:rsidP="00B65C7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74">
        <w:rPr>
          <w:rFonts w:ascii="Times New Roman" w:hAnsi="Times New Roman" w:cs="Times New Roman"/>
          <w:b/>
          <w:sz w:val="28"/>
          <w:szCs w:val="28"/>
        </w:rPr>
        <w:t xml:space="preserve"> оплату жилого помещения и коммунальных услуг</w:t>
      </w:r>
    </w:p>
    <w:p w:rsidR="005F2B6E" w:rsidRPr="00A51B74" w:rsidRDefault="005F2B6E" w:rsidP="00B65C7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51B74">
        <w:rPr>
          <w:b/>
          <w:szCs w:val="28"/>
        </w:rPr>
        <w:t>отдельным категориям граждан в виде</w:t>
      </w:r>
    </w:p>
    <w:p w:rsidR="005F2B6E" w:rsidRPr="00A51B74" w:rsidRDefault="005F2B6E" w:rsidP="00B65C7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51B74">
        <w:rPr>
          <w:b/>
          <w:szCs w:val="28"/>
        </w:rPr>
        <w:t>ежемесячной денежной выплаты</w:t>
      </w:r>
    </w:p>
    <w:p w:rsidR="005F2B6E" w:rsidRDefault="005F2B6E" w:rsidP="00B65C7A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2B6E" w:rsidRDefault="005F2B6E" w:rsidP="00126CE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AC59DD">
        <w:rPr>
          <w:szCs w:val="28"/>
        </w:rPr>
        <w:t xml:space="preserve">1. </w:t>
      </w:r>
      <w:r w:rsidR="003D4674">
        <w:rPr>
          <w:szCs w:val="28"/>
        </w:rPr>
        <w:t>По</w:t>
      </w:r>
      <w:r w:rsidRPr="00AC59DD">
        <w:rPr>
          <w:szCs w:val="28"/>
        </w:rPr>
        <w:t>дпункт 3.1.4 пункта 3 дополнить словами «,</w:t>
      </w:r>
      <w:r>
        <w:rPr>
          <w:szCs w:val="28"/>
        </w:rPr>
        <w:t xml:space="preserve"> </w:t>
      </w:r>
      <w:r w:rsidRPr="00AC59DD">
        <w:rPr>
          <w:szCs w:val="28"/>
        </w:rPr>
        <w:t xml:space="preserve">а также </w:t>
      </w:r>
      <w:r w:rsidR="003D4674">
        <w:rPr>
          <w:szCs w:val="28"/>
        </w:rPr>
        <w:t>после</w:t>
      </w:r>
      <w:r w:rsidRPr="00AC59DD">
        <w:rPr>
          <w:szCs w:val="28"/>
        </w:rPr>
        <w:t xml:space="preserve"> включения сельского поселения</w:t>
      </w:r>
      <w:r w:rsidR="003D4674">
        <w:rPr>
          <w:szCs w:val="28"/>
        </w:rPr>
        <w:t xml:space="preserve"> </w:t>
      </w:r>
      <w:r w:rsidRPr="00AC59DD">
        <w:rPr>
          <w:szCs w:val="28"/>
        </w:rPr>
        <w:t>или поселка городского типа в административное подчинение города</w:t>
      </w:r>
      <w:r w:rsidR="003D4674">
        <w:rPr>
          <w:szCs w:val="28"/>
        </w:rPr>
        <w:t xml:space="preserve"> </w:t>
      </w:r>
      <w:r w:rsidRPr="00AC59DD">
        <w:rPr>
          <w:szCs w:val="28"/>
        </w:rPr>
        <w:t>без сохранения статуса сельского поселения или поселка городского типа».</w:t>
      </w:r>
    </w:p>
    <w:p w:rsidR="005F2B6E" w:rsidRDefault="005F2B6E" w:rsidP="00126CE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 В пункте 5 после абзаца десятого дополнить абзац</w:t>
      </w:r>
      <w:r w:rsidR="006C4922">
        <w:rPr>
          <w:szCs w:val="28"/>
        </w:rPr>
        <w:t>ами</w:t>
      </w:r>
      <w:r>
        <w:rPr>
          <w:szCs w:val="28"/>
        </w:rPr>
        <w:t xml:space="preserve"> следующего содержания: </w:t>
      </w:r>
    </w:p>
    <w:p w:rsidR="001B513F" w:rsidRDefault="005F2B6E" w:rsidP="00126CE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«документы (сведения), подтверждающие право</w:t>
      </w:r>
      <w:r w:rsidR="006C4922">
        <w:rPr>
          <w:szCs w:val="28"/>
        </w:rPr>
        <w:t xml:space="preserve"> владения</w:t>
      </w:r>
      <w:r w:rsidR="001B513F">
        <w:rPr>
          <w:szCs w:val="28"/>
        </w:rPr>
        <w:t xml:space="preserve">, пользования жилым помещением государственного или муниципального жилищных фондов, либо документы (сведения) о приватизации жилого помещения </w:t>
      </w:r>
      <w:r w:rsidR="008A25C6">
        <w:rPr>
          <w:szCs w:val="28"/>
        </w:rPr>
        <w:t xml:space="preserve">                </w:t>
      </w:r>
      <w:r w:rsidR="001B513F">
        <w:rPr>
          <w:szCs w:val="28"/>
        </w:rPr>
        <w:t>(в случае его приватизации)</w:t>
      </w:r>
      <w:r>
        <w:rPr>
          <w:szCs w:val="28"/>
        </w:rPr>
        <w:t xml:space="preserve"> – для граждан, подвергшихся радиационному воздействию</w:t>
      </w:r>
      <w:r w:rsidR="001B513F">
        <w:rPr>
          <w:szCs w:val="28"/>
        </w:rPr>
        <w:t>;</w:t>
      </w:r>
    </w:p>
    <w:p w:rsidR="005F2B6E" w:rsidRDefault="001B513F" w:rsidP="00126CE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документы (сведения), подтверждающие право владения, пользования жилым помещением государственного или муниципального жилищных фондов</w:t>
      </w:r>
      <w:r w:rsidR="003D4674">
        <w:rPr>
          <w:szCs w:val="28"/>
        </w:rPr>
        <w:t>,</w:t>
      </w:r>
      <w:r>
        <w:rPr>
          <w:szCs w:val="28"/>
        </w:rPr>
        <w:t xml:space="preserve"> – для </w:t>
      </w:r>
      <w:r w:rsidR="005F2B6E">
        <w:rPr>
          <w:szCs w:val="28"/>
        </w:rPr>
        <w:t>инвалидов, семей</w:t>
      </w:r>
      <w:r>
        <w:rPr>
          <w:szCs w:val="28"/>
        </w:rPr>
        <w:t xml:space="preserve">, имеющих </w:t>
      </w:r>
      <w:r w:rsidR="005F2B6E">
        <w:rPr>
          <w:szCs w:val="28"/>
        </w:rPr>
        <w:t>дет</w:t>
      </w:r>
      <w:r>
        <w:rPr>
          <w:szCs w:val="28"/>
        </w:rPr>
        <w:t>е</w:t>
      </w:r>
      <w:r w:rsidR="008A25C6">
        <w:rPr>
          <w:szCs w:val="28"/>
        </w:rPr>
        <w:t>й</w:t>
      </w:r>
      <w:r w:rsidR="005F2B6E">
        <w:rPr>
          <w:szCs w:val="28"/>
        </w:rPr>
        <w:t>-инвалид</w:t>
      </w:r>
      <w:r w:rsidR="008A25C6">
        <w:rPr>
          <w:szCs w:val="28"/>
        </w:rPr>
        <w:t>ов, проживающих               в жилых помещениях государственного или муниципального жилищных фондов</w:t>
      </w:r>
      <w:r w:rsidR="005F2B6E">
        <w:rPr>
          <w:szCs w:val="28"/>
        </w:rPr>
        <w:t xml:space="preserve">».  </w:t>
      </w:r>
    </w:p>
    <w:p w:rsidR="005F2B6E" w:rsidRPr="006F7255" w:rsidRDefault="005F2B6E" w:rsidP="00126CE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3. В пункте 7 слово «десятый» заменить словом «одиннадцатый».</w:t>
      </w:r>
    </w:p>
    <w:p w:rsidR="005F2B6E" w:rsidRDefault="005F2B6E" w:rsidP="00126CEA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25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12</w:t>
      </w:r>
      <w:r w:rsidR="008A25C6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8A25C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перемене места жительства (места пребывания) в пределах Кировской области компенсация расходов на оплату ЖКУ предоставляется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гражданам, имеющим право на компенсацию расходов на оплату ЖКУ, </w:t>
      </w:r>
      <w:r w:rsidR="008A25C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 даты регистрации по месту жительства (месту пребывания)».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14 дополнить абзацем следующего содержания: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«Если </w:t>
      </w:r>
      <w:r w:rsidR="00F2078B">
        <w:rPr>
          <w:rFonts w:ascii="Times New Roman" w:hAnsi="Times New Roman" w:cs="Times New Roman"/>
          <w:sz w:val="28"/>
          <w:szCs w:val="28"/>
        </w:rPr>
        <w:t>в жилом помещении</w:t>
      </w:r>
      <w:r w:rsidRPr="00486885">
        <w:rPr>
          <w:rFonts w:ascii="Times New Roman" w:hAnsi="Times New Roman" w:cs="Times New Roman"/>
          <w:sz w:val="28"/>
          <w:szCs w:val="28"/>
        </w:rPr>
        <w:t xml:space="preserve"> проживают несколько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компенсации расходов на оплату ЖКУ, общий размер компенсации расходов на оплату ЖКУ, предоставляемой гражданам, не может превышать размера фактически понесенных гражданами расходов </w:t>
      </w:r>
      <w:r w:rsidR="00F908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оплат</w:t>
      </w:r>
      <w:r w:rsidR="00F908CB">
        <w:rPr>
          <w:rFonts w:ascii="Times New Roman" w:hAnsi="Times New Roman" w:cs="Times New Roman"/>
          <w:sz w:val="28"/>
          <w:szCs w:val="28"/>
        </w:rPr>
        <w:t>е</w:t>
      </w:r>
      <w:r w:rsidR="003D4674">
        <w:rPr>
          <w:rFonts w:ascii="Times New Roman" w:hAnsi="Times New Roman" w:cs="Times New Roman"/>
          <w:sz w:val="28"/>
          <w:szCs w:val="28"/>
        </w:rPr>
        <w:t xml:space="preserve"> 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услуг».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Пункт 20 изложить в следующей редакции:</w:t>
      </w:r>
    </w:p>
    <w:p w:rsidR="005F2B6E" w:rsidRDefault="005F2B6E" w:rsidP="008C45FB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«20. Выплата компенсации расходов на оплату ЖКУ приостанавливается с 1-го числа месяца, следующего за месяцем наступления нижеперечисленных обстоятельств:</w:t>
      </w:r>
    </w:p>
    <w:p w:rsidR="005F2B6E" w:rsidRDefault="005F2B6E" w:rsidP="00B6347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неполучения гражданином компенсации расходов на оплату ЖКУ </w:t>
      </w:r>
      <w:r w:rsidR="00DB31FF">
        <w:rPr>
          <w:szCs w:val="28"/>
        </w:rPr>
        <w:t xml:space="preserve">                  </w:t>
      </w:r>
      <w:r>
        <w:rPr>
          <w:szCs w:val="28"/>
        </w:rPr>
        <w:t>в течение 6 месяцев подряд через отделения федеральной почтовой связи либо закрытия счета гражданина в кредитно-финансовом учреждении, на который зачислялись суммы компенсации расходов на оплату ЖКУ;</w:t>
      </w:r>
    </w:p>
    <w:p w:rsidR="005F2B6E" w:rsidRDefault="005F2B6E" w:rsidP="00B6347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истечения срока установления льготной категории;</w:t>
      </w:r>
    </w:p>
    <w:p w:rsidR="005F2B6E" w:rsidRDefault="005F2B6E" w:rsidP="00180CD8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наличия у граждан</w:t>
      </w:r>
      <w:r w:rsidR="00A95910">
        <w:rPr>
          <w:szCs w:val="28"/>
        </w:rPr>
        <w:t>ина</w:t>
      </w:r>
      <w:r>
        <w:rPr>
          <w:szCs w:val="28"/>
        </w:rPr>
        <w:t xml:space="preserve"> задолженности по оплате жилищно-коммунальны</w:t>
      </w:r>
      <w:r w:rsidR="00A95910">
        <w:rPr>
          <w:szCs w:val="28"/>
        </w:rPr>
        <w:t>х</w:t>
      </w:r>
      <w:r>
        <w:rPr>
          <w:szCs w:val="28"/>
        </w:rPr>
        <w:t xml:space="preserve"> услуг по сведениям, представленным в реестрах в органы социальной защи</w:t>
      </w:r>
      <w:r w:rsidR="00180CD8">
        <w:rPr>
          <w:szCs w:val="28"/>
        </w:rPr>
        <w:t>ты населения поставщиками услуг</w:t>
      </w:r>
      <w:r>
        <w:rPr>
          <w:szCs w:val="28"/>
        </w:rPr>
        <w:t>».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Дополнить пунктом 20–1 следующего содержания:</w:t>
      </w:r>
    </w:p>
    <w:p w:rsidR="005F2B6E" w:rsidRDefault="005F2B6E" w:rsidP="008C45FB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«20–1. Выплата компенсации расходов на оплату ЖКУ возобновляется с месяца</w:t>
      </w:r>
      <w:r w:rsidR="00A95910">
        <w:rPr>
          <w:szCs w:val="28"/>
        </w:rPr>
        <w:t xml:space="preserve"> её</w:t>
      </w:r>
      <w:r>
        <w:rPr>
          <w:szCs w:val="28"/>
        </w:rPr>
        <w:t xml:space="preserve"> приостановления в следующих случаях: </w:t>
      </w:r>
    </w:p>
    <w:p w:rsidR="005F2B6E" w:rsidRDefault="005F2B6E" w:rsidP="008C45FB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представления гражданином в орган социальной защиты населения либо в МФЦ заявления об изменении или сохранении способа доставки компенсации расходов на оплату ЖКУ;</w:t>
      </w:r>
    </w:p>
    <w:p w:rsidR="005F2B6E" w:rsidRPr="00E61A37" w:rsidRDefault="005F2B6E" w:rsidP="008C45FB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погашения гражданином задолженности по оплате жилищно-коммунальных услуг </w:t>
      </w:r>
      <w:r w:rsidR="003A1175">
        <w:rPr>
          <w:szCs w:val="28"/>
        </w:rPr>
        <w:t>согласно</w:t>
      </w:r>
      <w:r>
        <w:rPr>
          <w:szCs w:val="28"/>
        </w:rPr>
        <w:t xml:space="preserve"> представлен</w:t>
      </w:r>
      <w:r w:rsidR="00895A59">
        <w:rPr>
          <w:szCs w:val="28"/>
        </w:rPr>
        <w:t>ным</w:t>
      </w:r>
      <w:r>
        <w:rPr>
          <w:szCs w:val="28"/>
        </w:rPr>
        <w:t xml:space="preserve"> в органы социальной </w:t>
      </w:r>
      <w:r w:rsidRPr="00E61A37">
        <w:rPr>
          <w:szCs w:val="28"/>
        </w:rPr>
        <w:t xml:space="preserve">защиты населения </w:t>
      </w:r>
      <w:r w:rsidR="00895A59">
        <w:rPr>
          <w:szCs w:val="28"/>
        </w:rPr>
        <w:t xml:space="preserve">сведений в </w:t>
      </w:r>
      <w:r w:rsidRPr="00E61A37">
        <w:rPr>
          <w:szCs w:val="28"/>
        </w:rPr>
        <w:t>реестр</w:t>
      </w:r>
      <w:r w:rsidR="00895A59">
        <w:rPr>
          <w:szCs w:val="28"/>
        </w:rPr>
        <w:t>ах</w:t>
      </w:r>
      <w:r w:rsidRPr="00E61A37">
        <w:rPr>
          <w:szCs w:val="28"/>
        </w:rPr>
        <w:t xml:space="preserve"> поставщиков услуг</w:t>
      </w:r>
      <w:r w:rsidR="00310CBE">
        <w:rPr>
          <w:szCs w:val="28"/>
        </w:rPr>
        <w:t>.</w:t>
      </w:r>
    </w:p>
    <w:p w:rsidR="005F2B6E" w:rsidRDefault="005F2B6E" w:rsidP="008C45F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При представлении документа, подтверждающего установление гражданину льготной категории на новый срок, не позднее </w:t>
      </w:r>
      <w:r w:rsidR="00DB31FF">
        <w:rPr>
          <w:szCs w:val="28"/>
        </w:rPr>
        <w:t xml:space="preserve">                                    </w:t>
      </w:r>
      <w:r>
        <w:rPr>
          <w:szCs w:val="28"/>
        </w:rPr>
        <w:t xml:space="preserve">чем в трехмесячный срок с даты приостановления выплаты компенсации расходов на оплату ЖКУ по основанию, </w:t>
      </w:r>
      <w:r w:rsidRPr="008C45FB">
        <w:rPr>
          <w:color w:val="000000"/>
          <w:szCs w:val="28"/>
        </w:rPr>
        <w:t xml:space="preserve">предусмотренному </w:t>
      </w:r>
      <w:hyperlink r:id="rId6" w:history="1">
        <w:r w:rsidRPr="008C45FB">
          <w:rPr>
            <w:color w:val="000000"/>
            <w:szCs w:val="28"/>
          </w:rPr>
          <w:t>абзацем третьим пункта 20</w:t>
        </w:r>
      </w:hyperlink>
      <w:r>
        <w:rPr>
          <w:szCs w:val="28"/>
        </w:rPr>
        <w:t xml:space="preserve"> настоящего Порядка, выплата возобновляется с месяца </w:t>
      </w:r>
      <w:r w:rsidR="00DB31FF">
        <w:rPr>
          <w:szCs w:val="28"/>
        </w:rPr>
        <w:t xml:space="preserve">                               </w:t>
      </w:r>
      <w:r>
        <w:rPr>
          <w:szCs w:val="28"/>
        </w:rPr>
        <w:t>ее приостановления</w:t>
      </w:r>
      <w:r w:rsidR="00516933">
        <w:rPr>
          <w:szCs w:val="28"/>
        </w:rPr>
        <w:t>»</w:t>
      </w:r>
      <w:r w:rsidR="00805980">
        <w:rPr>
          <w:szCs w:val="28"/>
        </w:rPr>
        <w:t>.</w:t>
      </w:r>
      <w:r>
        <w:rPr>
          <w:szCs w:val="28"/>
        </w:rPr>
        <w:t xml:space="preserve"> 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C45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первый п</w:t>
      </w:r>
      <w:r w:rsidRPr="008C45F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5FB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F2B6E" w:rsidRPr="008C45FB" w:rsidRDefault="005F2B6E" w:rsidP="00D8268F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A95910">
        <w:rPr>
          <w:szCs w:val="28"/>
        </w:rPr>
        <w:t xml:space="preserve">21. </w:t>
      </w:r>
      <w:r>
        <w:rPr>
          <w:szCs w:val="28"/>
        </w:rPr>
        <w:t xml:space="preserve">Выплата компенсации расходов на оплату ЖКУ прекращается </w:t>
      </w:r>
      <w:r w:rsidR="00DB31FF">
        <w:rPr>
          <w:szCs w:val="28"/>
        </w:rPr>
        <w:t xml:space="preserve">                       </w:t>
      </w:r>
      <w:r>
        <w:rPr>
          <w:szCs w:val="28"/>
        </w:rPr>
        <w:t>в случае снятия гражданина с регистрационного учета по месту жительства (по месту пребывания)</w:t>
      </w:r>
      <w:r w:rsidR="00895A59">
        <w:rPr>
          <w:szCs w:val="28"/>
        </w:rPr>
        <w:t xml:space="preserve"> на территории Кировской области</w:t>
      </w:r>
      <w:r>
        <w:rPr>
          <w:szCs w:val="28"/>
        </w:rPr>
        <w:t>, смерти получателя, признания гражданина в установленном порядке умершим</w:t>
      </w:r>
      <w:r w:rsidR="00DB31FF">
        <w:rPr>
          <w:szCs w:val="28"/>
        </w:rPr>
        <w:t xml:space="preserve">                 </w:t>
      </w:r>
      <w:r>
        <w:rPr>
          <w:szCs w:val="28"/>
        </w:rPr>
        <w:t xml:space="preserve"> или безвестно отсутствующим, утраты статуса лица, имеющего право </w:t>
      </w:r>
      <w:r w:rsidR="00DB31FF">
        <w:rPr>
          <w:szCs w:val="28"/>
        </w:rPr>
        <w:t xml:space="preserve">                  </w:t>
      </w:r>
      <w:r>
        <w:rPr>
          <w:szCs w:val="28"/>
        </w:rPr>
        <w:t>на комп</w:t>
      </w:r>
      <w:r w:rsidR="00516933">
        <w:rPr>
          <w:szCs w:val="28"/>
        </w:rPr>
        <w:t>енсацию расходов на оплату ЖКУ</w:t>
      </w:r>
      <w:r w:rsidRPr="008C45FB">
        <w:rPr>
          <w:szCs w:val="28"/>
        </w:rPr>
        <w:t>».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2B6E" w:rsidRDefault="005F2B6E" w:rsidP="00B65C7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szCs w:val="28"/>
        </w:rPr>
        <w:t>_____________</w:t>
      </w:r>
    </w:p>
    <w:sectPr w:rsidR="005F2B6E" w:rsidSect="000276DF">
      <w:headerReference w:type="default" r:id="rId7"/>
      <w:pgSz w:w="11906" w:h="16838"/>
      <w:pgMar w:top="1135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513" w:rsidRDefault="00FC1513" w:rsidP="001F7CBB">
      <w:r>
        <w:separator/>
      </w:r>
    </w:p>
  </w:endnote>
  <w:endnote w:type="continuationSeparator" w:id="0">
    <w:p w:rsidR="00FC1513" w:rsidRDefault="00FC1513" w:rsidP="001F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513" w:rsidRDefault="00FC1513" w:rsidP="001F7CBB">
      <w:r>
        <w:separator/>
      </w:r>
    </w:p>
  </w:footnote>
  <w:footnote w:type="continuationSeparator" w:id="0">
    <w:p w:rsidR="00FC1513" w:rsidRDefault="00FC1513" w:rsidP="001F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8B" w:rsidRDefault="00FC151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B7545">
      <w:rPr>
        <w:noProof/>
      </w:rPr>
      <w:t>2</w:t>
    </w:r>
    <w:r>
      <w:rPr>
        <w:noProof/>
      </w:rPr>
      <w:fldChar w:fldCharType="end"/>
    </w:r>
  </w:p>
  <w:p w:rsidR="00F2078B" w:rsidRDefault="00F20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C7A"/>
    <w:rsid w:val="000276DF"/>
    <w:rsid w:val="000333BE"/>
    <w:rsid w:val="000772CD"/>
    <w:rsid w:val="000851DF"/>
    <w:rsid w:val="000A7FD0"/>
    <w:rsid w:val="000B7247"/>
    <w:rsid w:val="000D7970"/>
    <w:rsid w:val="00126CEA"/>
    <w:rsid w:val="00134620"/>
    <w:rsid w:val="00141188"/>
    <w:rsid w:val="00161936"/>
    <w:rsid w:val="001751AB"/>
    <w:rsid w:val="00180CD8"/>
    <w:rsid w:val="0018420D"/>
    <w:rsid w:val="001A731A"/>
    <w:rsid w:val="001B513F"/>
    <w:rsid w:val="001F7CBB"/>
    <w:rsid w:val="002035BF"/>
    <w:rsid w:val="002405C1"/>
    <w:rsid w:val="00250C14"/>
    <w:rsid w:val="002E53F4"/>
    <w:rsid w:val="00310CBE"/>
    <w:rsid w:val="003375A1"/>
    <w:rsid w:val="00343E4F"/>
    <w:rsid w:val="003647FB"/>
    <w:rsid w:val="00375C11"/>
    <w:rsid w:val="003764CD"/>
    <w:rsid w:val="003A1175"/>
    <w:rsid w:val="003C6992"/>
    <w:rsid w:val="003D4674"/>
    <w:rsid w:val="004422A1"/>
    <w:rsid w:val="004566F0"/>
    <w:rsid w:val="004655B0"/>
    <w:rsid w:val="00486885"/>
    <w:rsid w:val="004C1413"/>
    <w:rsid w:val="004E688A"/>
    <w:rsid w:val="00516933"/>
    <w:rsid w:val="00523897"/>
    <w:rsid w:val="0055622F"/>
    <w:rsid w:val="005B01D2"/>
    <w:rsid w:val="005B07D9"/>
    <w:rsid w:val="005B7545"/>
    <w:rsid w:val="005F2B6E"/>
    <w:rsid w:val="0063526C"/>
    <w:rsid w:val="006B59E2"/>
    <w:rsid w:val="006B5E6B"/>
    <w:rsid w:val="006C18CB"/>
    <w:rsid w:val="006C4922"/>
    <w:rsid w:val="006F7255"/>
    <w:rsid w:val="00722D57"/>
    <w:rsid w:val="00726F09"/>
    <w:rsid w:val="007B1042"/>
    <w:rsid w:val="00805980"/>
    <w:rsid w:val="00820E98"/>
    <w:rsid w:val="00862352"/>
    <w:rsid w:val="00885E25"/>
    <w:rsid w:val="008926DE"/>
    <w:rsid w:val="00895A59"/>
    <w:rsid w:val="008A25C6"/>
    <w:rsid w:val="008C45FB"/>
    <w:rsid w:val="009206E1"/>
    <w:rsid w:val="00975424"/>
    <w:rsid w:val="00A46080"/>
    <w:rsid w:val="00A51B74"/>
    <w:rsid w:val="00A95910"/>
    <w:rsid w:val="00AC59DD"/>
    <w:rsid w:val="00B6347B"/>
    <w:rsid w:val="00B65C7A"/>
    <w:rsid w:val="00BA096A"/>
    <w:rsid w:val="00BD1444"/>
    <w:rsid w:val="00C600BA"/>
    <w:rsid w:val="00C6642A"/>
    <w:rsid w:val="00D20B2F"/>
    <w:rsid w:val="00D23E86"/>
    <w:rsid w:val="00D8268F"/>
    <w:rsid w:val="00D97BCC"/>
    <w:rsid w:val="00DB31FF"/>
    <w:rsid w:val="00DB7613"/>
    <w:rsid w:val="00E61A37"/>
    <w:rsid w:val="00EF36BC"/>
    <w:rsid w:val="00F2078B"/>
    <w:rsid w:val="00F541D2"/>
    <w:rsid w:val="00F908CB"/>
    <w:rsid w:val="00FA37AF"/>
    <w:rsid w:val="00FC1513"/>
    <w:rsid w:val="00FE4B81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19CC7-B32F-4FAC-8BDF-1D12226E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7A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5C7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B65C7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D97BCC"/>
    <w:rPr>
      <w:sz w:val="2"/>
    </w:rPr>
  </w:style>
  <w:style w:type="character" w:customStyle="1" w:styleId="a4">
    <w:name w:val="Текст выноски Знак"/>
    <w:link w:val="a3"/>
    <w:uiPriority w:val="99"/>
    <w:semiHidden/>
    <w:locked/>
    <w:rsid w:val="00A46080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rsid w:val="001F7C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F7C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rsid w:val="001F7C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F7CBB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8BFA788B11EEE727EBA93217F0672A4152DAD82FD4CFEB33ABE7C163C5CA4EB00E8079A67A8FC69C2C6602jC7C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Любовь В. Кузнецова</cp:lastModifiedBy>
  <cp:revision>29</cp:revision>
  <cp:lastPrinted>2017-11-28T13:57:00Z</cp:lastPrinted>
  <dcterms:created xsi:type="dcterms:W3CDTF">2017-08-21T06:55:00Z</dcterms:created>
  <dcterms:modified xsi:type="dcterms:W3CDTF">2017-12-08T11:14:00Z</dcterms:modified>
</cp:coreProperties>
</file>